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EF" w:rsidRDefault="001872EF" w:rsidP="00DE640D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整體表現評量表（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40"/>
        </w:rPr>
        <w:t>中等學校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師資類科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-教學</w:t>
      </w:r>
      <w:r w:rsidR="00EF4234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1872EF" w:rsidRPr="005A6FAC" w:rsidRDefault="001872EF" w:rsidP="00090638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B83C7D" w:rsidRPr="005A6FAC" w:rsidRDefault="001872EF" w:rsidP="00B83C7D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="00F6551E"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="00B83C7D"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="00B83C7D"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 w:rsidR="00B83C7D">
        <w:rPr>
          <w:rFonts w:ascii="微軟正黑體" w:eastAsia="微軟正黑體" w:hAnsi="微軟正黑體" w:hint="eastAsia"/>
          <w:color w:val="000000" w:themeColor="text1"/>
        </w:rPr>
        <w:t>：</w:t>
      </w:r>
      <w:r w:rsidR="00B83C7D"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241583" w:rsidRPr="005A6FAC" w:rsidRDefault="001872EF" w:rsidP="001872EF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="00F6551E"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1872EF" w:rsidRPr="00090638" w:rsidRDefault="001872EF" w:rsidP="00090638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7A63F9" w:rsidRPr="004F5FA8" w:rsidTr="00005004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386D7F">
            <w:pPr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bookmarkStart w:id="0" w:name="_Hlk489058678"/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A.課程設計與教學</w:t>
            </w:r>
          </w:p>
          <w:p w:rsidR="001872EF" w:rsidRPr="004F5FA8" w:rsidRDefault="001872EF" w:rsidP="00386D7F">
            <w:pPr>
              <w:spacing w:after="0" w:line="360" w:lineRule="exact"/>
              <w:ind w:firstLineChars="100" w:firstLine="20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綜合表現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229F0" w:rsidRDefault="001872EF" w:rsidP="00386D7F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(請依據教學演示以及平時課程設計與教學表現評量之</w:t>
            </w:r>
            <w:r w:rsidR="00522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386D7F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386D7F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386D7F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386D7F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386D7F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386D7F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spacing w:after="0" w:line="360" w:lineRule="exact"/>
              <w:ind w:left="34" w:hanging="1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A-1設計適切的教學方案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A-1-1 依課程綱要及學習目標</w:t>
            </w:r>
            <w:proofErr w:type="gramStart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研</w:t>
            </w:r>
            <w:proofErr w:type="gramEnd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擬教學計畫。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A-1-2 依據學生學習特性，選擇適切的教學方法與教材。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B2280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spacing w:after="0" w:line="360" w:lineRule="exact"/>
              <w:ind w:hanging="1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A-2-1 熟悉任教科目或領域之專門知識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A-2-4 適時歸納與引導重要概念或重點。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spacing w:after="0" w:line="360" w:lineRule="exact"/>
              <w:ind w:left="34" w:hanging="1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A-3-1 適時運用評量方式，了解學生的學習狀況。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A-3-2 與學生共同檢討評量成果，從中了解學生學習困難，並給予回饋與指導。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:rsidR="001872EF" w:rsidRPr="005A6FAC" w:rsidRDefault="00A564C9" w:rsidP="00EB24AF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="001872EF"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8002A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1872EF" w:rsidRPr="005A6FAC" w:rsidRDefault="001872EF" w:rsidP="00EB24AF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A63F9" w:rsidRPr="005A6FAC" w:rsidTr="00DE640D">
        <w:trPr>
          <w:trHeight w:val="102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（二）實習學生通過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A63F9" w:rsidRPr="005A6FAC" w:rsidTr="00DE640D">
        <w:trPr>
          <w:trHeight w:val="98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1872EF" w:rsidRPr="005A6FAC" w:rsidTr="00DE640D">
        <w:trPr>
          <w:trHeight w:val="99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DE640D">
      <w:pPr>
        <w:spacing w:beforeLines="50" w:before="180" w:line="360" w:lineRule="auto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實習輔導教師：________________</w:t>
      </w:r>
      <w:r w:rsidR="0054785D">
        <w:rPr>
          <w:rFonts w:ascii="微軟正黑體" w:eastAsia="微軟正黑體" w:hAnsi="微軟正黑體" w:hint="eastAsia"/>
          <w:color w:val="000000" w:themeColor="text1"/>
        </w:rPr>
        <w:t xml:space="preserve">             </w:t>
      </w:r>
    </w:p>
    <w:p w:rsidR="00BB6D0D" w:rsidRDefault="0054785D" w:rsidP="004A0D01">
      <w:pPr>
        <w:snapToGrid w:val="0"/>
        <w:rPr>
          <w:rFonts w:ascii="微軟正黑體" w:eastAsia="微軟正黑體" w:hAnsi="微軟正黑體"/>
          <w:color w:val="000000" w:themeColor="text1"/>
        </w:rPr>
        <w:sectPr w:rsidR="00BB6D0D" w:rsidSect="006E26B0">
          <w:footerReference w:type="default" r:id="rId6"/>
          <w:pgSz w:w="11906" w:h="16838"/>
          <w:pgMar w:top="1134" w:right="1418" w:bottom="851" w:left="1418" w:header="851" w:footer="482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>填 寫 日 期：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D32A66" w:rsidRPr="00686262" w:rsidRDefault="00D32A66" w:rsidP="00D32A66">
      <w:pPr>
        <w:jc w:val="center"/>
        <w:rPr>
          <w:szCs w:val="32"/>
        </w:rPr>
      </w:pPr>
      <w:r w:rsidRPr="00686262">
        <w:rPr>
          <w:rFonts w:hint="eastAsia"/>
          <w:szCs w:val="32"/>
        </w:rPr>
        <w:lastRenderedPageBreak/>
        <w:t>教育實習成績評定指標與評量準則</w:t>
      </w:r>
      <w:r w:rsidRPr="00686262">
        <w:rPr>
          <w:rFonts w:hint="eastAsia"/>
          <w:szCs w:val="32"/>
        </w:rPr>
        <w:t>-</w:t>
      </w:r>
      <w:r w:rsidRPr="00686262">
        <w:rPr>
          <w:rFonts w:hint="eastAsia"/>
          <w:szCs w:val="32"/>
        </w:rPr>
        <w:t>中等學校師資類科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967"/>
        <w:gridCol w:w="2196"/>
        <w:gridCol w:w="2132"/>
        <w:gridCol w:w="2134"/>
        <w:gridCol w:w="2132"/>
      </w:tblGrid>
      <w:tr w:rsidR="00D32A66" w:rsidRPr="00686262" w:rsidTr="007D59D4">
        <w:trPr>
          <w:cantSplit/>
          <w:trHeight w:val="20"/>
          <w:tblHeader/>
        </w:trPr>
        <w:tc>
          <w:tcPr>
            <w:tcW w:w="702" w:type="pct"/>
            <w:gridSpan w:val="2"/>
            <w:vMerge w:val="restart"/>
            <w:shd w:val="clear" w:color="auto" w:fill="auto"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指標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細項指標</w:t>
            </w:r>
          </w:p>
        </w:tc>
        <w:tc>
          <w:tcPr>
            <w:tcW w:w="3200" w:type="pct"/>
            <w:gridSpan w:val="3"/>
            <w:shd w:val="clear" w:color="auto" w:fill="auto"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評量等第</w:t>
            </w:r>
          </w:p>
        </w:tc>
      </w:tr>
      <w:tr w:rsidR="00D32A66" w:rsidRPr="00686262" w:rsidTr="007D59D4">
        <w:trPr>
          <w:cantSplit/>
          <w:trHeight w:val="20"/>
          <w:tblHeader/>
        </w:trPr>
        <w:tc>
          <w:tcPr>
            <w:tcW w:w="702" w:type="pct"/>
            <w:gridSpan w:val="2"/>
            <w:vMerge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vMerge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優良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通過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待改進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A.</w:t>
            </w:r>
          </w:p>
          <w:p w:rsidR="00D32A66" w:rsidRPr="00686262" w:rsidRDefault="00D32A66" w:rsidP="007D59D4">
            <w:pPr>
              <w:snapToGrid w:val="0"/>
              <w:spacing w:line="320" w:lineRule="exact"/>
              <w:ind w:left="1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課程設計與教學</w:t>
            </w:r>
          </w:p>
        </w:tc>
        <w:tc>
          <w:tcPr>
            <w:tcW w:w="483" w:type="pct"/>
            <w:vMerge w:val="restart"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2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A-1設計適切的教學方案</w:t>
            </w:r>
          </w:p>
        </w:tc>
        <w:tc>
          <w:tcPr>
            <w:tcW w:w="1098" w:type="pct"/>
            <w:shd w:val="clear" w:color="auto" w:fill="auto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A-1-1 依課程綱要及學習目標</w:t>
            </w:r>
            <w:proofErr w:type="gramStart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研</w:t>
            </w:r>
            <w:proofErr w:type="gramEnd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擬教學計畫。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能依課程綱要及學習目標</w:t>
            </w:r>
            <w:proofErr w:type="gramStart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研擬適</w:t>
            </w:r>
            <w:proofErr w:type="gramEnd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切、完整的教學計畫。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能依課程綱要及學習目標</w:t>
            </w:r>
            <w:proofErr w:type="gramStart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研</w:t>
            </w:r>
            <w:proofErr w:type="gramEnd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擬教學計畫。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未能依課程綱要及學習目標</w:t>
            </w:r>
            <w:proofErr w:type="gramStart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研</w:t>
            </w:r>
            <w:proofErr w:type="gramEnd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擬教學計畫。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A-1-2 依據學生學習特性，選擇適切的教學方法與教材。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能依據學生學習特性，選擇多元且適切的教學方法與教材。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能依據學生學習特性，選擇適切的教學方法與教材。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無法依據學生學習特性，選擇適切的教學方法與教材。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A-1-3 設計多元、適切的評量方式。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能依據學生學習特性，設計差異化的評量方式。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能設計多元、適切的評量方式。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評量方式單一少有變化。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2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A-2掌握教學重點並善用教學技巧</w:t>
            </w: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A-2-1 熟悉任教科目或領域之專門知識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proofErr w:type="gramStart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能精熟</w:t>
            </w:r>
            <w:proofErr w:type="gramEnd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任教科目或領域之專門知識，並明確掌握知識重點。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能熟悉任教科目或領域之專門知識。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對任教科目或領域之專門知識不足。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A-2-2 引起學生學習動機與興趣。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能引發並有效維持學生學習動機與興趣。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能適當引起學生學習動機與興趣。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未能引起學生學習動機與興趣。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A-2-3 清楚呈現教學內容，並能維持教學流暢性與邏輯性。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能充分清楚講解教學內容，呈現較佳的流暢性與邏輯性。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能完整清楚講解教學內容，具有流暢性與邏輯性。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未能完整講解教學內容，流暢性或邏輯性不足。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A-2-4 適時歸納與引導重要概念或重點。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能適時而明確歸納重要概念或重點，導引學生學習。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課程教學能歸納重要概念或重點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課程教學未能歸納重要概念或重點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  <w:hideMark/>
          </w:tcPr>
          <w:p w:rsidR="00D32A66" w:rsidRPr="00686262" w:rsidRDefault="00D32A66" w:rsidP="007D59D4">
            <w:pPr>
              <w:snapToGrid w:val="0"/>
              <w:spacing w:line="320" w:lineRule="exact"/>
              <w:ind w:left="741" w:hangingChars="337" w:hanging="741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A-2-5 善用教學策略與技巧，引導學生學習。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能適切選擇並妥善運用教學策略與技巧，引導學生進行學習。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能使用教學策略與技巧，引導學生進行學習。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未能適切使用教學策略與技巧，引導學生進行學習。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2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A-3適切實施學習評量</w:t>
            </w: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A-3-1 適時運用評量方式，了解學生的學習狀況。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</w:t>
            </w: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善用形成性與總結性評量方法，了解學生學習情形。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能夠通過運用形成性與總結性評量方法，了解學生的學習情形。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未能使用評量方法適時了解學生學習情形。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A-3-2 與學生共同檢討評量成果，從中了解學生學習困難，並給予回饋與指導。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能與學生共同檢討評量成果後，清楚掌握學生評量後的困難或迷思概念，提供即時且精確的回饋。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能與學生共同檢討評量成果後，針對困難提供即時回饋。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2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未能</w:t>
            </w: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與學生共同檢討評量成果，從中了解學生學習困難，並給予回饋與指導。</w:t>
            </w:r>
          </w:p>
        </w:tc>
      </w:tr>
      <w:tr w:rsidR="00D32A66" w:rsidRPr="00686262" w:rsidTr="007D59D4">
        <w:trPr>
          <w:cantSplit/>
          <w:trHeight w:val="20"/>
        </w:trPr>
        <w:tc>
          <w:tcPr>
            <w:tcW w:w="220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A-3-3 運用評量的結果，進行教材教法之檢討與反思。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能運用學生學習評量結果，檢討和反思教材教法優劣，規劃後續調整內容與進度。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能運用學生學習評量結果，檢討和反思教材教法優劣。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未能運用學生學習評量結果，檢討和反思教材教法優劣</w:t>
            </w:r>
          </w:p>
        </w:tc>
      </w:tr>
      <w:tr w:rsidR="00D32A66" w:rsidRPr="00686262" w:rsidTr="007D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 xml:space="preserve"> 評量等第：</w:t>
            </w:r>
          </w:p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「優良」：係指實習學生之表現，除達到指標與內涵之標準外，能更進一步有預期之</w:t>
            </w: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上</w:t>
            </w: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的卓越表現。</w:t>
            </w:r>
          </w:p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「通過」：係指實習學生之表現，能達成並符合指標與內涵之標準。</w:t>
            </w:r>
          </w:p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「待改進」：係指實習學生之表現，未達指標與內涵之標準，仍有改進之空間。</w:t>
            </w:r>
          </w:p>
        </w:tc>
      </w:tr>
    </w:tbl>
    <w:p w:rsidR="009A0892" w:rsidRPr="00D32A66" w:rsidRDefault="009A0892" w:rsidP="004A0D01">
      <w:pPr>
        <w:snapToGrid w:val="0"/>
        <w:rPr>
          <w:rFonts w:ascii="微軟正黑體" w:eastAsia="微軟正黑體" w:hAnsi="微軟正黑體"/>
          <w:color w:val="000000" w:themeColor="text1"/>
        </w:rPr>
        <w:sectPr w:rsidR="009A0892" w:rsidRPr="00D32A66" w:rsidSect="00BB6D0D">
          <w:pgSz w:w="11906" w:h="16838"/>
          <w:pgMar w:top="1134" w:right="851" w:bottom="964" w:left="851" w:header="851" w:footer="482" w:gutter="0"/>
          <w:cols w:space="425"/>
          <w:docGrid w:type="lines" w:linePitch="360"/>
        </w:sectPr>
      </w:pPr>
    </w:p>
    <w:p w:rsidR="009A0892" w:rsidRDefault="009A0892" w:rsidP="006142C6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lastRenderedPageBreak/>
        <w:t>整體表現評量表（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40"/>
        </w:rPr>
        <w:t>中等學校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師資類科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-導師</w:t>
      </w:r>
      <w:r w:rsidR="00EF4234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9A0892" w:rsidRPr="005A6FAC" w:rsidRDefault="009A0892" w:rsidP="006142C6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9A0892" w:rsidRPr="005A6FAC" w:rsidRDefault="009A0892" w:rsidP="009A0892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9A0892" w:rsidRPr="005A6FAC" w:rsidRDefault="009A0892" w:rsidP="009A0892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9A0892" w:rsidRPr="005A6FAC" w:rsidRDefault="009A0892" w:rsidP="006142C6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spacing w:after="0" w:line="36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B.班級經營與輔導</w:t>
            </w:r>
          </w:p>
          <w:p w:rsidR="009A0892" w:rsidRPr="004F5FA8" w:rsidRDefault="009A0892" w:rsidP="000B2280">
            <w:pPr>
              <w:spacing w:after="0" w:line="36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 綜合表現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(請依據實習學生平時班級經營、和學生互動以及了解和參與學校行政活動表現評量之)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2" w:rsidRPr="004F5FA8" w:rsidRDefault="009A0892" w:rsidP="000B2280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2" w:rsidRPr="004F5FA8" w:rsidRDefault="009A0892" w:rsidP="000B2280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2" w:rsidRPr="004F5FA8" w:rsidRDefault="009A0892" w:rsidP="000B2280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2" w:rsidRPr="004F5FA8" w:rsidRDefault="009A0892" w:rsidP="000B2280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</w:t>
            </w:r>
            <w:r w:rsidRPr="004F5FA8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1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 xml:space="preserve"> 尊重並保護學生隱私權，願意協助與輔導學生發展。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B-1-2 了解學生次文化及其特性，並能適切的加以輔導。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B-1-3 察覺學生的異常行為，適當處理偶發狀況，並了解通報流程。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B-2-</w:t>
            </w:r>
            <w:r w:rsidRPr="004F5FA8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參與班級空間規劃與學習環境安排，及營造正向支持的班級氛圍。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B-3-1 與實習班級導師討論班</w:t>
            </w:r>
            <w:proofErr w:type="gramStart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務</w:t>
            </w:r>
            <w:proofErr w:type="gramEnd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及學生狀況，並願意協助處理班</w:t>
            </w:r>
            <w:proofErr w:type="gramStart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務</w:t>
            </w:r>
            <w:proofErr w:type="gramEnd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2" w:rsidRPr="004F5FA8" w:rsidRDefault="009A0892" w:rsidP="000B2280">
            <w:pPr>
              <w:widowControl/>
              <w:spacing w:after="0" w:line="360" w:lineRule="exac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9A0892" w:rsidRPr="005A6FAC" w:rsidRDefault="00EC0A10" w:rsidP="009A0892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="009A0892"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8002A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9A0892" w:rsidRPr="005A6FAC" w:rsidRDefault="009A0892" w:rsidP="009A0892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0B2280">
        <w:trPr>
          <w:trHeight w:val="98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（二）實習學生通過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0B2280">
        <w:trPr>
          <w:trHeight w:val="98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0B2280">
        <w:trPr>
          <w:trHeight w:val="994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9A0892" w:rsidRPr="005A6FAC" w:rsidRDefault="009A0892" w:rsidP="009A0892">
      <w:pPr>
        <w:spacing w:line="360" w:lineRule="auto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實習輔導教師：________________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         </w:t>
      </w:r>
    </w:p>
    <w:p w:rsidR="00BB6D0D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  <w:sectPr w:rsidR="00BB6D0D" w:rsidSect="006214A3">
          <w:footerReference w:type="default" r:id="rId7"/>
          <w:pgSz w:w="11906" w:h="16838"/>
          <w:pgMar w:top="1134" w:right="1418" w:bottom="851" w:left="1418" w:header="851" w:footer="490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>填 寫 日 期：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D32A66" w:rsidRPr="00EA37C7" w:rsidRDefault="00D32A66" w:rsidP="00D32A66">
      <w:pPr>
        <w:jc w:val="center"/>
        <w:rPr>
          <w:szCs w:val="32"/>
        </w:rPr>
      </w:pPr>
      <w:r w:rsidRPr="00B51659">
        <w:rPr>
          <w:rFonts w:hint="eastAsia"/>
          <w:szCs w:val="32"/>
        </w:rPr>
        <w:lastRenderedPageBreak/>
        <w:t>教育實習成績評定指標與評量準則</w:t>
      </w:r>
      <w:r w:rsidRPr="00B51659">
        <w:rPr>
          <w:rFonts w:hint="eastAsia"/>
          <w:szCs w:val="32"/>
        </w:rPr>
        <w:t>-</w:t>
      </w:r>
      <w:r w:rsidRPr="00B51659">
        <w:rPr>
          <w:rFonts w:hint="eastAsia"/>
          <w:szCs w:val="32"/>
        </w:rPr>
        <w:t>中等學校師資類科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89"/>
        <w:gridCol w:w="2112"/>
        <w:gridCol w:w="2253"/>
        <w:gridCol w:w="2114"/>
        <w:gridCol w:w="2110"/>
      </w:tblGrid>
      <w:tr w:rsidR="00D32A66" w:rsidRPr="00FB3B2E" w:rsidTr="007D59D4">
        <w:trPr>
          <w:cantSplit/>
          <w:trHeight w:val="20"/>
          <w:tblHeader/>
        </w:trPr>
        <w:tc>
          <w:tcPr>
            <w:tcW w:w="718" w:type="pct"/>
            <w:gridSpan w:val="2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指標</w:t>
            </w:r>
          </w:p>
        </w:tc>
        <w:tc>
          <w:tcPr>
            <w:tcW w:w="1053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細項指標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評量等第</w:t>
            </w:r>
          </w:p>
        </w:tc>
      </w:tr>
      <w:tr w:rsidR="00D32A66" w:rsidRPr="00FB3B2E" w:rsidTr="007D59D4">
        <w:trPr>
          <w:cantSplit/>
          <w:trHeight w:val="20"/>
          <w:tblHeader/>
        </w:trPr>
        <w:tc>
          <w:tcPr>
            <w:tcW w:w="718" w:type="pct"/>
            <w:gridSpan w:val="2"/>
            <w:vMerge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vMerge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優良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通過</w:t>
            </w:r>
          </w:p>
        </w:tc>
        <w:tc>
          <w:tcPr>
            <w:tcW w:w="1053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待改進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 w:val="restart"/>
            <w:vAlign w:val="center"/>
            <w:hideMark/>
          </w:tcPr>
          <w:p w:rsidR="00D32A66" w:rsidRDefault="00D32A66" w:rsidP="007D59D4">
            <w:pPr>
              <w:snapToGrid w:val="0"/>
              <w:spacing w:line="320" w:lineRule="exact"/>
              <w:ind w:left="176" w:hangingChars="80" w:hanging="176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B.</w:t>
            </w:r>
          </w:p>
          <w:p w:rsidR="00D32A66" w:rsidRPr="00BB4F11" w:rsidRDefault="00D32A66" w:rsidP="007D59D4">
            <w:pPr>
              <w:snapToGrid w:val="0"/>
              <w:spacing w:line="320" w:lineRule="exact"/>
              <w:ind w:left="1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班級經營與輔導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B-1輔導個別學生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B-1-</w:t>
            </w: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1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尊重並保護學生隱私權，願意協助與輔導學生發展。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能樂意協助及輔導學生，並尊重、保護學生隱私。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能協助及輔導學生，並保護學生隱私。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無法或未能協助及輔導學生，或不尊重學生隱私。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B-1-2 了解學生次文化及其特性，並能適切的加以輔導。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能深入了解青少年特性及學生次文化，並據以適切輔導學生。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能了解學生次文化，並據以輔導學生。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未能了解學生次文化。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B-1-3 察覺學生的異常行為，適當處理偶發狀況，並了解通報流程。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能敏銳察覺學生異常行為，沉穩妥當的處理偶發狀況，並給予適切相應的關懷與處理，熟悉通報流程，能於必要時尋求外在協助。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能察覺學生異常行為，適當處理偶發狀況，並了解通報流程。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未能察覺學生異常行為，或未處理偶發狀況，或處理失當，或不清楚通報流程。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  <w:hideMark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B-2建立有助於學習的情境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B-2-</w:t>
            </w: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 xml:space="preserve">1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參與班級空間規劃與學習環境安排，及營造正向支持的班級氛圍。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能依學生及課程需要，利用正向行為支持概念，安排適當之學習情境（含學習環境調整）。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能參與班級空間及學習環 規劃與安排、並協助營造正向支持的班級氛圍。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未能參與學習環境之安排或調整、或未能營造正向支持的班級氛圍。 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B-2-2 熟悉制訂與維護班級團體規約的技巧。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能熟悉班級團體規約制定之原則與技巧，並協助落實，促進班級之學習風氣及友善氛圍。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能知悉班級團體規約制定之技巧，並協助落實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未能知悉班級團體規約制定之技巧，或未能加以維護。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B-3積極參與班級親師生活動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2" w:hangingChars="310" w:hanging="682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B-3-1 與實習班級導師討論班</w:t>
            </w: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及學生狀況，並願意協助處理班</w:t>
            </w: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能與實習輔導教師討論班</w:t>
            </w: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及學生狀況，</w:t>
            </w: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研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擬班級經營方向或學生輔導方式，並積極協助處理班</w:t>
            </w: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能與實習輔導教師討論班</w:t>
            </w:r>
            <w:proofErr w:type="gramStart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及學生狀況，且願意協助處理班</w:t>
            </w:r>
            <w:proofErr w:type="gramStart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未能或很少與實習輔導教師討論班</w:t>
            </w:r>
            <w:proofErr w:type="gramStart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及學生狀況，或不願協助處理班</w:t>
            </w:r>
            <w:proofErr w:type="gramStart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55" w:hangingChars="343" w:hanging="755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B-3-2 了解親師座談會的流程與規劃方式。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能充分熟悉親師座談會的流程與規劃方式</w:t>
            </w: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及議題掌握。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了解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親師座談會的流程與規劃方式。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未能了解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親師座談會的流程，或未學得規劃方式。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2" w:hangingChars="310" w:hanging="682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B-3-3 參與班級親師活動，並學習有效的親師溝通技巧。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能完整參與班級親師活動，見習實習輔導教師與家長之各種互動，以掌握親師合作技巧。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能參與見習實習輔導教師與家長之互動，以學習有效的親師溝通技巧。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未曾或鮮少參與班級親師活動。</w:t>
            </w:r>
          </w:p>
        </w:tc>
      </w:tr>
      <w:tr w:rsidR="00D32A66" w:rsidRPr="00FB3B2E" w:rsidTr="007D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 xml:space="preserve"> 評量等第：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「優良」：係指實習學生之表現，除達到指標與內涵之標準外，能更進一步有預期之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的卓越表現。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「通過」：係指實習學生之表現，能達成並符合指標與內涵之標準。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「待改進」：係指實習學生之表現，未達指標與內涵之標準，仍有改進之空間。</w:t>
            </w:r>
          </w:p>
        </w:tc>
      </w:tr>
    </w:tbl>
    <w:p w:rsidR="009A0892" w:rsidRPr="00D32A66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9A0892" w:rsidRDefault="009A0892" w:rsidP="004A0D01">
      <w:pPr>
        <w:snapToGrid w:val="0"/>
        <w:rPr>
          <w:rFonts w:ascii="微軟正黑體" w:eastAsia="微軟正黑體" w:hAnsi="微軟正黑體"/>
          <w:color w:val="000000" w:themeColor="text1"/>
        </w:rPr>
        <w:sectPr w:rsidR="009A0892" w:rsidSect="00BB6D0D">
          <w:pgSz w:w="11906" w:h="16838"/>
          <w:pgMar w:top="1134" w:right="851" w:bottom="1134" w:left="851" w:header="851" w:footer="488" w:gutter="0"/>
          <w:cols w:space="425"/>
          <w:docGrid w:type="lines" w:linePitch="360"/>
        </w:sectPr>
      </w:pPr>
    </w:p>
    <w:p w:rsidR="009A0892" w:rsidRDefault="009A0892" w:rsidP="006142C6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lastRenderedPageBreak/>
        <w:t>整體表現評量表（</w:t>
      </w:r>
      <w:r w:rsidRPr="006142C6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中等學校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師資類科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-行政</w:t>
      </w:r>
      <w:r w:rsidR="00EF4234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bookmarkStart w:id="1" w:name="_GoBack"/>
      <w:bookmarkEnd w:id="1"/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9A0892" w:rsidRPr="005A6FAC" w:rsidRDefault="009A0892" w:rsidP="006142C6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9A0892" w:rsidRPr="005A6FAC" w:rsidRDefault="009A0892" w:rsidP="009A0892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9A0892" w:rsidRPr="005A6FAC" w:rsidRDefault="009A0892" w:rsidP="009A0892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9A0892" w:rsidRPr="005A6FAC" w:rsidRDefault="009A0892" w:rsidP="006142C6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C.專業精進與服務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(請依據實習學生的反思、學習態度、完成各種活動情形、參與學校活動等平時觀察為主、實習學生出缺席情形)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Ｃ</w:t>
            </w:r>
            <w:proofErr w:type="gramEnd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-1 認識並支援學校行政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9A0892" w:rsidRPr="005A6FAC" w:rsidRDefault="00EC0A10" w:rsidP="009A0892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="009A0892"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8002A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9A0892" w:rsidRPr="005A6FAC" w:rsidRDefault="009A0892" w:rsidP="009A0892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604A7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（二）實習學生通過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604A7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604A7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9A0892" w:rsidRPr="005A6FAC" w:rsidRDefault="009A0892" w:rsidP="009A0892">
      <w:pPr>
        <w:spacing w:line="360" w:lineRule="auto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實習輔導教師：________________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         </w:t>
      </w:r>
    </w:p>
    <w:p w:rsidR="00BB6D0D" w:rsidRDefault="009A0892" w:rsidP="004A0D01">
      <w:pPr>
        <w:snapToGrid w:val="0"/>
        <w:rPr>
          <w:rFonts w:ascii="微軟正黑體" w:eastAsia="微軟正黑體" w:hAnsi="微軟正黑體"/>
          <w:color w:val="000000" w:themeColor="text1"/>
        </w:rPr>
        <w:sectPr w:rsidR="00BB6D0D" w:rsidSect="006214A3">
          <w:footerReference w:type="default" r:id="rId8"/>
          <w:pgSz w:w="11906" w:h="16838"/>
          <w:pgMar w:top="851" w:right="1418" w:bottom="851" w:left="1418" w:header="851" w:footer="490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>填 寫 日 期：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D32A66" w:rsidRPr="00EA37C7" w:rsidRDefault="00D32A66" w:rsidP="00D32A66">
      <w:pPr>
        <w:jc w:val="center"/>
        <w:rPr>
          <w:szCs w:val="32"/>
        </w:rPr>
      </w:pPr>
      <w:r w:rsidRPr="00B51659">
        <w:rPr>
          <w:rFonts w:hint="eastAsia"/>
          <w:szCs w:val="32"/>
        </w:rPr>
        <w:lastRenderedPageBreak/>
        <w:t>教育實習成績評定指標與評量準則</w:t>
      </w:r>
      <w:r w:rsidRPr="00B51659">
        <w:rPr>
          <w:rFonts w:hint="eastAsia"/>
          <w:szCs w:val="32"/>
        </w:rPr>
        <w:t>-</w:t>
      </w:r>
      <w:r w:rsidRPr="00B51659">
        <w:rPr>
          <w:rFonts w:hint="eastAsia"/>
          <w:szCs w:val="32"/>
        </w:rPr>
        <w:t>中等學校師資類科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987"/>
        <w:gridCol w:w="2110"/>
        <w:gridCol w:w="2254"/>
        <w:gridCol w:w="2112"/>
        <w:gridCol w:w="2116"/>
      </w:tblGrid>
      <w:tr w:rsidR="00D32A66" w:rsidRPr="00BB4F11" w:rsidTr="007D59D4">
        <w:trPr>
          <w:cantSplit/>
          <w:trHeight w:val="20"/>
          <w:tblHeader/>
        </w:trPr>
        <w:tc>
          <w:tcPr>
            <w:tcW w:w="716" w:type="pct"/>
            <w:gridSpan w:val="2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指標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細項指標</w:t>
            </w:r>
          </w:p>
        </w:tc>
        <w:tc>
          <w:tcPr>
            <w:tcW w:w="3231" w:type="pct"/>
            <w:gridSpan w:val="3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評量等第</w:t>
            </w:r>
          </w:p>
        </w:tc>
      </w:tr>
      <w:tr w:rsidR="00D32A66" w:rsidRPr="00BB4F11" w:rsidTr="007D59D4">
        <w:trPr>
          <w:cantSplit/>
          <w:trHeight w:val="20"/>
          <w:tblHeader/>
        </w:trPr>
        <w:tc>
          <w:tcPr>
            <w:tcW w:w="716" w:type="pct"/>
            <w:gridSpan w:val="2"/>
            <w:vMerge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vMerge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優良</w:t>
            </w:r>
          </w:p>
        </w:tc>
        <w:tc>
          <w:tcPr>
            <w:tcW w:w="1053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通過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待改進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 w:val="restart"/>
            <w:vAlign w:val="center"/>
            <w:hideMark/>
          </w:tcPr>
          <w:p w:rsidR="00D32A66" w:rsidRDefault="00D32A66" w:rsidP="007D59D4">
            <w:pPr>
              <w:snapToGrid w:val="0"/>
              <w:spacing w:line="320" w:lineRule="exact"/>
              <w:ind w:left="198" w:hangingChars="90" w:hanging="198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.</w:t>
            </w:r>
          </w:p>
          <w:p w:rsidR="00D32A66" w:rsidRPr="00BB4F11" w:rsidRDefault="00D32A66" w:rsidP="007D59D4">
            <w:pPr>
              <w:snapToGrid w:val="0"/>
              <w:spacing w:line="320" w:lineRule="exact"/>
              <w:ind w:left="1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專業精進與服務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Ｃ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-1認識並支援學校行政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C-1-1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了解各處室工作職掌與內容。</w:t>
            </w:r>
          </w:p>
        </w:tc>
        <w:tc>
          <w:tcPr>
            <w:tcW w:w="1124" w:type="pct"/>
            <w:shd w:val="clear" w:color="auto" w:fill="auto"/>
          </w:tcPr>
          <w:p w:rsidR="00D32A66" w:rsidRPr="00A50C90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熟悉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各處室工作職掌與內容。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能了解各處室工作職掌與內容。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未能了解各處室工作職掌與內容。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396" w:hangingChars="180" w:hanging="39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C-1-2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了解學校活動與行政程序。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能熟悉學校各項活動與行政流程。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能了解學校各項活動與行政流程。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未能了解學校各項活動與行政流程。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396" w:hangingChars="180" w:hanging="39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C-1-3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協助支援學校行政工作。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主動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協助支援學校行政工作。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能協助支援學校行政工作。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消極或不願支援學校行政工作。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C-2累積專業知能與自信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C-2-1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了解教育時事與議題。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能積極關心並分析理解重要議題。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能了解重要教育議題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未能關心或不熟悉教育議題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C-2-2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觀摩與學習其他教師的教學技巧與經驗。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能充分投入觀摩學習其他教師的教學技巧與經驗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能觀摩並學習其他教師的教學技巧與經驗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較少觀摩並學習其他教師的教學技巧與經驗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C-2-3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參與研習，並適切應用研習或研究成果於教育工作。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能積極參與研習，並適切應用研習或研究成果改進個人教學品質與效能。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能參與研習，提升教學知能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較少參與研習，忽略教學知能提升。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vAlign w:val="center"/>
            <w:hideMark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C-3遵守教育專業倫理與規範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C-3-1 了解及遵守師資培育機構與實習機構之規範。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能明確了解及遵守師資培育機構與實習機構之規範。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能了解及遵守師資培育機構與實習機構之規範。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無法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了解及遵守師資培育機構與實習機構之規範。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C-3-2 注意個人言行舉止，展現教師專業形象。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能隨時注意個人言行舉止，充分展現教師專業形象。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能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注意個人言行舉止，展現教師專業形象。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未能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注意個人言行舉止，展現教師專業形象。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C-4熱忱投入教職工作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C-4-1 展現主動積極的實習態度與教育熱情。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能充分展現主動積極的實習態度與教育熱情。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能展現主動積極的實習態度與教育熱情。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缺乏主動積極的實習態度與教育熱情。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07" w:hangingChars="185" w:hanging="407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C-4-2 樂於與其他教師互動，展現協作與分享能力。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熱切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與其他教師互動，展現協作與分享能力。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能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與其他教師互動，展現協作與分享能力。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較少與其他教師互動，展現協作與分享能力。</w:t>
            </w:r>
          </w:p>
        </w:tc>
      </w:tr>
      <w:tr w:rsidR="00D32A66" w:rsidRPr="00BB4F11" w:rsidTr="007D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 xml:space="preserve"> 評量等第：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「優良」：係指實習學生之表現，除達到指標與內涵之標準外，能更進一步有預期之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的卓越表現。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「通過」：係指實習學生之表現，能達成並符合指標與內涵之標準。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「待改進」：係指實習學生之表現，未達指標與內涵之標準，仍有改進之空間。</w:t>
            </w:r>
          </w:p>
        </w:tc>
      </w:tr>
    </w:tbl>
    <w:p w:rsidR="00C5480D" w:rsidRPr="00D32A66" w:rsidRDefault="00C5480D" w:rsidP="004A0D01">
      <w:pPr>
        <w:snapToGrid w:val="0"/>
        <w:rPr>
          <w:rFonts w:ascii="微軟正黑體" w:eastAsia="微軟正黑體" w:hAnsi="微軟正黑體"/>
          <w:color w:val="000000" w:themeColor="text1"/>
        </w:rPr>
      </w:pPr>
    </w:p>
    <w:sectPr w:rsidR="00C5480D" w:rsidRPr="00D32A66" w:rsidSect="00BB6D0D">
      <w:pgSz w:w="11906" w:h="16838"/>
      <w:pgMar w:top="1134" w:right="851" w:bottom="1134" w:left="851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9D" w:rsidRDefault="00E46B9D" w:rsidP="00E30458">
      <w:r>
        <w:separator/>
      </w:r>
    </w:p>
  </w:endnote>
  <w:endnote w:type="continuationSeparator" w:id="0">
    <w:p w:rsidR="00E46B9D" w:rsidRDefault="00E46B9D" w:rsidP="00E3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58" w:rsidRPr="00E30458" w:rsidRDefault="00E30458" w:rsidP="004A0D01">
    <w:pPr>
      <w:pStyle w:val="a7"/>
      <w:jc w:val="right"/>
      <w:rPr>
        <w:sz w:val="24"/>
      </w:rPr>
    </w:pP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請於</w:t>
    </w:r>
    <w:r w:rsidRPr="004A0D01">
      <w:rPr>
        <w:rFonts w:ascii="標楷體" w:eastAsia="標楷體" w:hAnsi="標楷體"/>
        <w:sz w:val="24"/>
        <w:szCs w:val="24"/>
        <w:bdr w:val="single" w:sz="4" w:space="0" w:color="auto"/>
      </w:rPr>
      <w:t>10</w:t>
    </w:r>
    <w:r w:rsidR="00B40878">
      <w:rPr>
        <w:rFonts w:ascii="標楷體" w:eastAsia="標楷體" w:hAnsi="標楷體"/>
        <w:sz w:val="24"/>
        <w:szCs w:val="24"/>
        <w:bdr w:val="single" w:sz="4" w:space="0" w:color="auto"/>
      </w:rPr>
      <w:t>8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年</w:t>
    </w:r>
    <w:r w:rsidRPr="004A0D01">
      <w:rPr>
        <w:rFonts w:ascii="標楷體" w:eastAsia="標楷體" w:hAnsi="標楷體"/>
        <w:sz w:val="24"/>
        <w:szCs w:val="24"/>
        <w:bdr w:val="single" w:sz="4" w:space="0" w:color="auto"/>
      </w:rPr>
      <w:t>12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月</w:t>
    </w:r>
    <w:r w:rsidR="00B40878">
      <w:rPr>
        <w:rFonts w:ascii="標楷體" w:eastAsia="標楷體" w:hAnsi="標楷體" w:hint="eastAsia"/>
        <w:sz w:val="24"/>
        <w:szCs w:val="24"/>
        <w:bdr w:val="single" w:sz="4" w:space="0" w:color="auto"/>
      </w:rPr>
      <w:t>27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日</w:t>
    </w:r>
    <w:r w:rsidRPr="004A0D01">
      <w:rPr>
        <w:rFonts w:ascii="標楷體" w:eastAsia="標楷體" w:hAnsi="標楷體"/>
        <w:sz w:val="24"/>
        <w:szCs w:val="24"/>
        <w:bdr w:val="single" w:sz="4" w:space="0" w:color="auto"/>
      </w:rPr>
      <w:t>前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完成成績評定</w:t>
    </w:r>
    <w:r w:rsidR="00396A83">
      <w:rPr>
        <w:rFonts w:ascii="標楷體" w:eastAsia="標楷體" w:hAnsi="標楷體" w:hint="eastAsia"/>
        <w:sz w:val="24"/>
        <w:szCs w:val="24"/>
        <w:bdr w:val="single" w:sz="4" w:space="0" w:color="auto"/>
      </w:rPr>
      <w:t>並寄回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58" w:rsidRPr="00E30458" w:rsidRDefault="00E30458" w:rsidP="004A0D01">
    <w:pPr>
      <w:pStyle w:val="a7"/>
      <w:jc w:val="right"/>
      <w:rPr>
        <w:sz w:val="24"/>
      </w:rPr>
    </w:pP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請於</w:t>
    </w:r>
    <w:r w:rsidR="00B40878">
      <w:rPr>
        <w:rFonts w:ascii="標楷體" w:eastAsia="標楷體" w:hAnsi="標楷體"/>
        <w:sz w:val="24"/>
        <w:szCs w:val="24"/>
        <w:bdr w:val="single" w:sz="4" w:space="0" w:color="auto"/>
      </w:rPr>
      <w:t>108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年</w:t>
    </w:r>
    <w:r w:rsidRPr="004A0D01">
      <w:rPr>
        <w:rFonts w:ascii="標楷體" w:eastAsia="標楷體" w:hAnsi="標楷體"/>
        <w:sz w:val="24"/>
        <w:szCs w:val="24"/>
        <w:bdr w:val="single" w:sz="4" w:space="0" w:color="auto"/>
      </w:rPr>
      <w:t>12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月</w:t>
    </w:r>
    <w:r w:rsidR="00B40878">
      <w:rPr>
        <w:rFonts w:ascii="標楷體" w:eastAsia="標楷體" w:hAnsi="標楷體" w:hint="eastAsia"/>
        <w:sz w:val="24"/>
        <w:szCs w:val="24"/>
        <w:bdr w:val="single" w:sz="4" w:space="0" w:color="auto"/>
      </w:rPr>
      <w:t>27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日</w:t>
    </w:r>
    <w:r w:rsidRPr="004A0D01">
      <w:rPr>
        <w:rFonts w:ascii="標楷體" w:eastAsia="標楷體" w:hAnsi="標楷體"/>
        <w:sz w:val="24"/>
        <w:szCs w:val="24"/>
        <w:bdr w:val="single" w:sz="4" w:space="0" w:color="auto"/>
      </w:rPr>
      <w:t>前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完成成績評定</w:t>
    </w:r>
    <w:r w:rsidR="00396A83">
      <w:rPr>
        <w:rFonts w:ascii="標楷體" w:eastAsia="標楷體" w:hAnsi="標楷體" w:hint="eastAsia"/>
        <w:sz w:val="24"/>
        <w:szCs w:val="24"/>
        <w:bdr w:val="single" w:sz="4" w:space="0" w:color="auto"/>
      </w:rPr>
      <w:t>並寄回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58" w:rsidRPr="00E30458" w:rsidRDefault="00E30458" w:rsidP="004A0D01">
    <w:pPr>
      <w:pStyle w:val="a7"/>
      <w:jc w:val="right"/>
      <w:rPr>
        <w:sz w:val="24"/>
      </w:rPr>
    </w:pP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請於</w:t>
    </w:r>
    <w:r w:rsidRPr="004A0D01">
      <w:rPr>
        <w:rFonts w:ascii="標楷體" w:eastAsia="標楷體" w:hAnsi="標楷體"/>
        <w:sz w:val="24"/>
        <w:szCs w:val="24"/>
        <w:bdr w:val="single" w:sz="4" w:space="0" w:color="auto"/>
      </w:rPr>
      <w:t>10</w:t>
    </w:r>
    <w:r w:rsidR="00B40878">
      <w:rPr>
        <w:rFonts w:ascii="標楷體" w:eastAsia="標楷體" w:hAnsi="標楷體"/>
        <w:sz w:val="24"/>
        <w:szCs w:val="24"/>
        <w:bdr w:val="single" w:sz="4" w:space="0" w:color="auto"/>
      </w:rPr>
      <w:t>8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年</w:t>
    </w:r>
    <w:r w:rsidRPr="004A0D01">
      <w:rPr>
        <w:rFonts w:ascii="標楷體" w:eastAsia="標楷體" w:hAnsi="標楷體"/>
        <w:sz w:val="24"/>
        <w:szCs w:val="24"/>
        <w:bdr w:val="single" w:sz="4" w:space="0" w:color="auto"/>
      </w:rPr>
      <w:t>12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月</w:t>
    </w:r>
    <w:r w:rsidR="00B40878">
      <w:rPr>
        <w:rFonts w:ascii="標楷體" w:eastAsia="標楷體" w:hAnsi="標楷體" w:hint="eastAsia"/>
        <w:sz w:val="24"/>
        <w:szCs w:val="24"/>
        <w:bdr w:val="single" w:sz="4" w:space="0" w:color="auto"/>
      </w:rPr>
      <w:t>27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日</w:t>
    </w:r>
    <w:r w:rsidRPr="004A0D01">
      <w:rPr>
        <w:rFonts w:ascii="標楷體" w:eastAsia="標楷體" w:hAnsi="標楷體"/>
        <w:sz w:val="24"/>
        <w:szCs w:val="24"/>
        <w:bdr w:val="single" w:sz="4" w:space="0" w:color="auto"/>
      </w:rPr>
      <w:t>前</w:t>
    </w:r>
    <w:r w:rsidRPr="004A0D01">
      <w:rPr>
        <w:rFonts w:ascii="標楷體" w:eastAsia="標楷體" w:hAnsi="標楷體" w:hint="eastAsia"/>
        <w:sz w:val="24"/>
        <w:szCs w:val="24"/>
        <w:bdr w:val="single" w:sz="4" w:space="0" w:color="auto"/>
      </w:rPr>
      <w:t>完成成績評定</w:t>
    </w:r>
    <w:r w:rsidR="00396A83">
      <w:rPr>
        <w:rFonts w:ascii="標楷體" w:eastAsia="標楷體" w:hAnsi="標楷體" w:hint="eastAsia"/>
        <w:sz w:val="24"/>
        <w:szCs w:val="24"/>
        <w:bdr w:val="single" w:sz="4" w:space="0" w:color="auto"/>
      </w:rPr>
      <w:t>並寄回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9D" w:rsidRDefault="00E46B9D" w:rsidP="00E30458">
      <w:r>
        <w:separator/>
      </w:r>
    </w:p>
  </w:footnote>
  <w:footnote w:type="continuationSeparator" w:id="0">
    <w:p w:rsidR="00E46B9D" w:rsidRDefault="00E46B9D" w:rsidP="00E3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EF"/>
    <w:rsid w:val="00003F4F"/>
    <w:rsid w:val="00005004"/>
    <w:rsid w:val="000318D3"/>
    <w:rsid w:val="00090638"/>
    <w:rsid w:val="000B2280"/>
    <w:rsid w:val="000C28B2"/>
    <w:rsid w:val="001872EF"/>
    <w:rsid w:val="001E1D64"/>
    <w:rsid w:val="001E361D"/>
    <w:rsid w:val="00227D6D"/>
    <w:rsid w:val="00241583"/>
    <w:rsid w:val="002A6153"/>
    <w:rsid w:val="00384E33"/>
    <w:rsid w:val="00386D7F"/>
    <w:rsid w:val="00396A83"/>
    <w:rsid w:val="004A0D01"/>
    <w:rsid w:val="004F5FA8"/>
    <w:rsid w:val="005229F0"/>
    <w:rsid w:val="0054785D"/>
    <w:rsid w:val="00550F09"/>
    <w:rsid w:val="005A6FAC"/>
    <w:rsid w:val="005E1A46"/>
    <w:rsid w:val="006142C6"/>
    <w:rsid w:val="006214A3"/>
    <w:rsid w:val="00631034"/>
    <w:rsid w:val="00651E0C"/>
    <w:rsid w:val="00692FA1"/>
    <w:rsid w:val="006C3B1B"/>
    <w:rsid w:val="006E26B0"/>
    <w:rsid w:val="0071539F"/>
    <w:rsid w:val="00762A20"/>
    <w:rsid w:val="007A63F9"/>
    <w:rsid w:val="008002AF"/>
    <w:rsid w:val="0083368B"/>
    <w:rsid w:val="008C25F7"/>
    <w:rsid w:val="00921248"/>
    <w:rsid w:val="00947327"/>
    <w:rsid w:val="0098043D"/>
    <w:rsid w:val="009A0892"/>
    <w:rsid w:val="009C3CB1"/>
    <w:rsid w:val="00A30782"/>
    <w:rsid w:val="00A3166E"/>
    <w:rsid w:val="00A440CF"/>
    <w:rsid w:val="00A564C9"/>
    <w:rsid w:val="00AE6BB6"/>
    <w:rsid w:val="00B40878"/>
    <w:rsid w:val="00B83C7D"/>
    <w:rsid w:val="00BB6D0D"/>
    <w:rsid w:val="00BD3EB5"/>
    <w:rsid w:val="00C1446B"/>
    <w:rsid w:val="00C5480D"/>
    <w:rsid w:val="00C74022"/>
    <w:rsid w:val="00C967EF"/>
    <w:rsid w:val="00D32A66"/>
    <w:rsid w:val="00D501F0"/>
    <w:rsid w:val="00D538CF"/>
    <w:rsid w:val="00D84B30"/>
    <w:rsid w:val="00DB07FE"/>
    <w:rsid w:val="00DD5017"/>
    <w:rsid w:val="00DE640D"/>
    <w:rsid w:val="00E20E33"/>
    <w:rsid w:val="00E30458"/>
    <w:rsid w:val="00E46B9D"/>
    <w:rsid w:val="00EB24AF"/>
    <w:rsid w:val="00EB6497"/>
    <w:rsid w:val="00EC0A10"/>
    <w:rsid w:val="00EF4234"/>
    <w:rsid w:val="00F33BE8"/>
    <w:rsid w:val="00F4224E"/>
    <w:rsid w:val="00F6551E"/>
    <w:rsid w:val="00F75037"/>
    <w:rsid w:val="00F80F0A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C8482-2B2B-4F2F-91DE-60EC4DF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E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872EF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4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4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61</cp:revision>
  <cp:lastPrinted>2018-11-02T06:00:00Z</cp:lastPrinted>
  <dcterms:created xsi:type="dcterms:W3CDTF">2018-10-26T05:49:00Z</dcterms:created>
  <dcterms:modified xsi:type="dcterms:W3CDTF">2019-08-29T00:00:00Z</dcterms:modified>
</cp:coreProperties>
</file>